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E3B117" w14:textId="77777777" w:rsidR="004C1880" w:rsidRDefault="004C1880" w:rsidP="00727718">
      <w:pPr>
        <w:pStyle w:val="HTMLPreformatted"/>
        <w:rPr>
          <w:rFonts w:ascii="Times New Roman" w:hAnsi="Times New Roman" w:cs="Times New Roman"/>
          <w:sz w:val="24"/>
          <w:szCs w:val="24"/>
        </w:rPr>
      </w:pPr>
    </w:p>
    <w:p w14:paraId="070DA3D2" w14:textId="1C5DB080" w:rsidR="001A09DD" w:rsidRPr="00A540B4" w:rsidRDefault="00E535E1" w:rsidP="00727718">
      <w:pPr>
        <w:pStyle w:val="HTMLPreformatted"/>
        <w:rPr>
          <w:rFonts w:ascii="Times New Roman" w:hAnsi="Times New Roman" w:cs="Times New Roman"/>
          <w:sz w:val="24"/>
          <w:szCs w:val="24"/>
        </w:rPr>
      </w:pPr>
      <w:r>
        <w:rPr>
          <w:rFonts w:ascii="Times New Roman" w:hAnsi="Times New Roman" w:cs="Times New Roman"/>
          <w:sz w:val="24"/>
          <w:szCs w:val="24"/>
        </w:rPr>
        <w:t>February 16</w:t>
      </w:r>
      <w:r w:rsidR="00192933" w:rsidRPr="00A540B4">
        <w:rPr>
          <w:rFonts w:ascii="Times New Roman" w:hAnsi="Times New Roman" w:cs="Times New Roman"/>
          <w:sz w:val="24"/>
          <w:szCs w:val="24"/>
        </w:rPr>
        <w:t>, 2016</w:t>
      </w:r>
    </w:p>
    <w:p w14:paraId="42A373DB" w14:textId="77777777" w:rsidR="001A09DD" w:rsidRPr="00A540B4" w:rsidRDefault="001A09DD" w:rsidP="00727718">
      <w:pPr>
        <w:pStyle w:val="HTMLPreformatted"/>
        <w:rPr>
          <w:rFonts w:ascii="Times New Roman" w:hAnsi="Times New Roman" w:cs="Times New Roman"/>
          <w:sz w:val="24"/>
          <w:szCs w:val="24"/>
        </w:rPr>
      </w:pPr>
    </w:p>
    <w:p w14:paraId="48985EF0" w14:textId="73DF9C24" w:rsidR="00843FE3" w:rsidRPr="00A540B4" w:rsidRDefault="001C3D6F"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 xml:space="preserve">Dr. </w:t>
      </w:r>
      <w:r w:rsidR="00E535E1">
        <w:rPr>
          <w:rFonts w:ascii="Times New Roman" w:eastAsia="Times New Roman" w:hAnsi="Times New Roman" w:cs="Times New Roman"/>
          <w:color w:val="000000"/>
          <w:shd w:val="clear" w:color="auto" w:fill="FFFFFF"/>
        </w:rPr>
        <w:t>John Cawley</w:t>
      </w:r>
    </w:p>
    <w:p w14:paraId="4579D6F6" w14:textId="07B2D7B8" w:rsidR="00CA08E8" w:rsidRPr="00A540B4" w:rsidRDefault="00CA08E8"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Editor </w:t>
      </w:r>
    </w:p>
    <w:p w14:paraId="04990950" w14:textId="64760EBB" w:rsidR="00CA08E8" w:rsidRPr="00A540B4" w:rsidRDefault="00E535E1" w:rsidP="00727718">
      <w:pPr>
        <w:rPr>
          <w:rFonts w:ascii="Times New Roman" w:eastAsia="Times New Roman" w:hAnsi="Times New Roman" w:cs="Times New Roman"/>
          <w:color w:val="000000"/>
          <w:shd w:val="clear" w:color="auto" w:fill="FFFFFF"/>
        </w:rPr>
      </w:pPr>
      <w:bookmarkStart w:id="0" w:name="_GoBack"/>
      <w:r>
        <w:rPr>
          <w:rFonts w:ascii="Times New Roman" w:eastAsia="Times New Roman" w:hAnsi="Times New Roman" w:cs="Times New Roman"/>
          <w:color w:val="000000"/>
          <w:shd w:val="clear" w:color="auto" w:fill="FFFFFF"/>
        </w:rPr>
        <w:t xml:space="preserve">Journal of </w:t>
      </w:r>
      <w:r w:rsidR="00A540B4">
        <w:rPr>
          <w:rFonts w:ascii="Times New Roman" w:eastAsia="Times New Roman" w:hAnsi="Times New Roman" w:cs="Times New Roman"/>
          <w:color w:val="000000"/>
          <w:shd w:val="clear" w:color="auto" w:fill="FFFFFF"/>
        </w:rPr>
        <w:t>Health Economics</w:t>
      </w:r>
    </w:p>
    <w:bookmarkEnd w:id="0"/>
    <w:p w14:paraId="7E06F622" w14:textId="77777777" w:rsidR="00CA08E8" w:rsidRPr="00A540B4" w:rsidRDefault="00CA08E8" w:rsidP="00727718">
      <w:pPr>
        <w:rPr>
          <w:rFonts w:ascii="Times New Roman" w:eastAsia="Times New Roman" w:hAnsi="Times New Roman" w:cs="Times New Roman"/>
          <w:color w:val="000000"/>
          <w:shd w:val="clear" w:color="auto" w:fill="FFFFFF"/>
        </w:rPr>
      </w:pPr>
    </w:p>
    <w:p w14:paraId="4D8B1FBF" w14:textId="5C36600D" w:rsidR="001B2109" w:rsidRPr="00BC4E5D" w:rsidRDefault="00117922"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Dear </w:t>
      </w:r>
      <w:r w:rsidR="00D15469">
        <w:rPr>
          <w:rFonts w:ascii="Times New Roman" w:eastAsia="Times New Roman" w:hAnsi="Times New Roman" w:cs="Times New Roman"/>
          <w:color w:val="000000"/>
          <w:shd w:val="clear" w:color="auto" w:fill="FFFFFF"/>
        </w:rPr>
        <w:t>Dr. John Cawley</w:t>
      </w:r>
      <w:r w:rsidR="00BC4E5D">
        <w:rPr>
          <w:rFonts w:ascii="Times New Roman" w:eastAsia="Times New Roman" w:hAnsi="Times New Roman" w:cs="Times New Roman"/>
          <w:color w:val="000000"/>
          <w:shd w:val="clear" w:color="auto" w:fill="FFFFFF"/>
        </w:rPr>
        <w:t>,</w:t>
      </w:r>
    </w:p>
    <w:p w14:paraId="53EE3642" w14:textId="77777777" w:rsidR="001A09DD" w:rsidRPr="00A540B4" w:rsidRDefault="001A09DD" w:rsidP="00727718">
      <w:pPr>
        <w:pStyle w:val="HTMLPreformatted"/>
        <w:tabs>
          <w:tab w:val="clear" w:pos="916"/>
          <w:tab w:val="left" w:pos="90"/>
          <w:tab w:val="left" w:pos="450"/>
        </w:tabs>
        <w:rPr>
          <w:rFonts w:ascii="Times New Roman" w:hAnsi="Times New Roman" w:cs="Times New Roman"/>
          <w:sz w:val="24"/>
          <w:szCs w:val="24"/>
        </w:rPr>
      </w:pPr>
    </w:p>
    <w:p w14:paraId="6CA6C4D2" w14:textId="4AEAC614" w:rsidR="003A6E5A" w:rsidRDefault="006C01CD" w:rsidP="00A540B4">
      <w:pPr>
        <w:rPr>
          <w:rFonts w:ascii="Times New Roman" w:hAnsi="Times New Roman" w:cs="Times New Roman"/>
        </w:rPr>
      </w:pPr>
      <w:r w:rsidRPr="00A540B4">
        <w:rPr>
          <w:rFonts w:ascii="Times New Roman" w:hAnsi="Times New Roman" w:cs="Times New Roman"/>
        </w:rPr>
        <w:t>Please consider our manuscript “</w:t>
      </w:r>
      <w:r w:rsidR="00FD577E" w:rsidRPr="00A540B4">
        <w:rPr>
          <w:rFonts w:ascii="Times New Roman" w:hAnsi="Times New Roman" w:cs="Times New Roman"/>
        </w:rPr>
        <w:t xml:space="preserve">Pandemic Winners” for publication </w:t>
      </w:r>
      <w:r w:rsidR="00A540B4" w:rsidRPr="00A540B4">
        <w:rPr>
          <w:rFonts w:ascii="Times New Roman" w:hAnsi="Times New Roman" w:cs="Times New Roman"/>
        </w:rPr>
        <w:t xml:space="preserve">as a peer reviewed </w:t>
      </w:r>
      <w:r w:rsidR="00254B0E">
        <w:rPr>
          <w:rFonts w:ascii="Times New Roman" w:hAnsi="Times New Roman" w:cs="Times New Roman"/>
        </w:rPr>
        <w:t xml:space="preserve">research </w:t>
      </w:r>
      <w:r w:rsidR="00A540B4" w:rsidRPr="00A540B4">
        <w:rPr>
          <w:rFonts w:ascii="Times New Roman" w:hAnsi="Times New Roman" w:cs="Times New Roman"/>
        </w:rPr>
        <w:t>article in</w:t>
      </w:r>
      <w:r w:rsidR="00254B0E">
        <w:rPr>
          <w:rFonts w:ascii="Times New Roman" w:hAnsi="Times New Roman" w:cs="Times New Roman"/>
        </w:rPr>
        <w:t xml:space="preserve"> the</w:t>
      </w:r>
      <w:r w:rsidR="00A540B4" w:rsidRPr="00A540B4">
        <w:rPr>
          <w:rFonts w:ascii="Times New Roman" w:hAnsi="Times New Roman" w:cs="Times New Roman"/>
        </w:rPr>
        <w:t xml:space="preserve"> </w:t>
      </w:r>
      <w:r w:rsidR="00DC0991">
        <w:rPr>
          <w:rFonts w:ascii="Times New Roman" w:eastAsia="Times New Roman" w:hAnsi="Times New Roman" w:cs="Times New Roman"/>
          <w:i/>
          <w:color w:val="000000"/>
          <w:shd w:val="clear" w:color="auto" w:fill="FFFFFF"/>
        </w:rPr>
        <w:t>Journal of H</w:t>
      </w:r>
      <w:r w:rsidR="00254B0E" w:rsidRPr="00254B0E">
        <w:rPr>
          <w:rFonts w:ascii="Times New Roman" w:eastAsia="Times New Roman" w:hAnsi="Times New Roman" w:cs="Times New Roman"/>
          <w:i/>
          <w:color w:val="000000"/>
          <w:shd w:val="clear" w:color="auto" w:fill="FFFFFF"/>
        </w:rPr>
        <w:t>ealth Economics</w:t>
      </w:r>
      <w:r w:rsidR="00A540B4" w:rsidRPr="00A540B4">
        <w:rPr>
          <w:rFonts w:ascii="Times New Roman" w:hAnsi="Times New Roman" w:cs="Times New Roman"/>
          <w:i/>
        </w:rPr>
        <w:t>.</w:t>
      </w:r>
      <w:r w:rsidR="00254B0E">
        <w:rPr>
          <w:rFonts w:ascii="Times New Roman" w:hAnsi="Times New Roman" w:cs="Times New Roman"/>
        </w:rPr>
        <w:t xml:space="preserve"> </w:t>
      </w:r>
      <w:r w:rsidR="00A540B4" w:rsidRPr="00A540B4">
        <w:rPr>
          <w:rFonts w:ascii="Times New Roman" w:hAnsi="Times New Roman" w:cs="Times New Roman"/>
        </w:rPr>
        <w:t xml:space="preserve">This article takes </w:t>
      </w:r>
      <w:r w:rsidR="0029173D">
        <w:rPr>
          <w:rFonts w:ascii="Times New Roman" w:hAnsi="Times New Roman" w:cs="Times New Roman"/>
        </w:rPr>
        <w:t>uses</w:t>
      </w:r>
      <w:r w:rsidR="00A540B4" w:rsidRPr="00A540B4">
        <w:rPr>
          <w:rFonts w:ascii="Times New Roman" w:hAnsi="Times New Roman" w:cs="Times New Roman"/>
        </w:rPr>
        <w:t xml:space="preserve"> </w:t>
      </w:r>
      <w:r w:rsidR="003A6E5A">
        <w:rPr>
          <w:rFonts w:ascii="Times New Roman" w:hAnsi="Times New Roman" w:cs="Times New Roman"/>
        </w:rPr>
        <w:t>qualitative and quant</w:t>
      </w:r>
      <w:r w:rsidR="000D21BC">
        <w:rPr>
          <w:rFonts w:ascii="Times New Roman" w:hAnsi="Times New Roman" w:cs="Times New Roman"/>
        </w:rPr>
        <w:t>itative analyses to determine the</w:t>
      </w:r>
      <w:r w:rsidR="003A6E5A">
        <w:rPr>
          <w:rFonts w:ascii="Times New Roman" w:hAnsi="Times New Roman" w:cs="Times New Roman"/>
        </w:rPr>
        <w:t xml:space="preserve"> flow of resources </w:t>
      </w:r>
      <w:r w:rsidR="000D21BC">
        <w:rPr>
          <w:rFonts w:ascii="Times New Roman" w:hAnsi="Times New Roman" w:cs="Times New Roman"/>
        </w:rPr>
        <w:t xml:space="preserve">before, during, and after </w:t>
      </w:r>
      <w:r w:rsidR="003A6E5A">
        <w:rPr>
          <w:rFonts w:ascii="Times New Roman" w:hAnsi="Times New Roman" w:cs="Times New Roman"/>
        </w:rPr>
        <w:t>infectious disease pandemics. While many research articles have examined the economic losses attributed to pandemics and epidemics, very few have examined potential economic gains from government and corporate pandemic preparedness and response spending.</w:t>
      </w:r>
    </w:p>
    <w:p w14:paraId="3C8A7D3B" w14:textId="77777777" w:rsidR="003A6E5A" w:rsidRDefault="003A6E5A" w:rsidP="00A540B4">
      <w:pPr>
        <w:rPr>
          <w:rFonts w:ascii="Times New Roman" w:hAnsi="Times New Roman" w:cs="Times New Roman"/>
        </w:rPr>
      </w:pPr>
    </w:p>
    <w:p w14:paraId="2F27FA42" w14:textId="637BFE42" w:rsidR="00A540B4" w:rsidRPr="003A6E5A" w:rsidRDefault="00A540B4" w:rsidP="00A540B4">
      <w:pPr>
        <w:rPr>
          <w:rFonts w:ascii="Times New Roman" w:hAnsi="Times New Roman" w:cs="Times New Roman"/>
        </w:rPr>
      </w:pPr>
      <w:r w:rsidRPr="00A540B4">
        <w:rPr>
          <w:rFonts w:ascii="Times New Roman" w:hAnsi="Times New Roman" w:cs="Times New Roman"/>
        </w:rPr>
        <w:t>This work represents</w:t>
      </w:r>
      <w:r w:rsidR="003A6E5A">
        <w:rPr>
          <w:rFonts w:ascii="Times New Roman" w:hAnsi="Times New Roman" w:cs="Times New Roman"/>
        </w:rPr>
        <w:t xml:space="preserve"> a valuable contribution to the field of health economics</w:t>
      </w:r>
      <w:r w:rsidR="0029173D">
        <w:rPr>
          <w:rFonts w:ascii="Times New Roman" w:hAnsi="Times New Roman" w:cs="Times New Roman"/>
        </w:rPr>
        <w:t xml:space="preserve"> and policy</w:t>
      </w:r>
      <w:r w:rsidR="000D21BC">
        <w:rPr>
          <w:rFonts w:ascii="Times New Roman" w:hAnsi="Times New Roman" w:cs="Times New Roman"/>
        </w:rPr>
        <w:t xml:space="preserve">. </w:t>
      </w:r>
      <w:r w:rsidRPr="00A540B4">
        <w:rPr>
          <w:rFonts w:ascii="Times New Roman" w:hAnsi="Times New Roman" w:cs="Times New Roman"/>
        </w:rPr>
        <w:t xml:space="preserve">We feel the findings of this work would be of particular interest to your readership, given the global interest in </w:t>
      </w:r>
      <w:r w:rsidR="003A6E5A">
        <w:rPr>
          <w:rFonts w:ascii="Times New Roman" w:hAnsi="Times New Roman" w:cs="Times New Roman"/>
        </w:rPr>
        <w:t>health economics</w:t>
      </w:r>
      <w:r w:rsidRPr="00A540B4">
        <w:rPr>
          <w:rFonts w:ascii="Times New Roman" w:hAnsi="Times New Roman" w:cs="Times New Roman"/>
        </w:rPr>
        <w:t xml:space="preserve"> as they apply to </w:t>
      </w:r>
      <w:r w:rsidR="000D21BC">
        <w:rPr>
          <w:rFonts w:ascii="Times New Roman" w:hAnsi="Times New Roman" w:cs="Times New Roman"/>
        </w:rPr>
        <w:t xml:space="preserve">government and corporate decision-making and policy. </w:t>
      </w:r>
      <w:r w:rsidRPr="00A540B4">
        <w:rPr>
          <w:rFonts w:ascii="Times New Roman" w:hAnsi="Times New Roman" w:cs="Times New Roman"/>
        </w:rPr>
        <w:t xml:space="preserve">We feel this work represents advancement in </w:t>
      </w:r>
      <w:r w:rsidR="000D21BC">
        <w:rPr>
          <w:rFonts w:ascii="Times New Roman" w:hAnsi="Times New Roman" w:cs="Times New Roman"/>
        </w:rPr>
        <w:t xml:space="preserve">infectious disease health economics, </w:t>
      </w:r>
      <w:r w:rsidRPr="00A540B4">
        <w:rPr>
          <w:rFonts w:ascii="Times New Roman" w:hAnsi="Times New Roman" w:cs="Times New Roman"/>
        </w:rPr>
        <w:t xml:space="preserve">and believe </w:t>
      </w:r>
      <w:r w:rsidR="000D21BC">
        <w:rPr>
          <w:rFonts w:ascii="Times New Roman" w:hAnsi="Times New Roman" w:cs="Times New Roman"/>
        </w:rPr>
        <w:t>that the results generalize</w:t>
      </w:r>
      <w:r w:rsidRPr="00A540B4">
        <w:rPr>
          <w:rFonts w:ascii="Times New Roman" w:hAnsi="Times New Roman" w:cs="Times New Roman"/>
        </w:rPr>
        <w:t xml:space="preserve"> to numerous </w:t>
      </w:r>
      <w:r w:rsidR="000D21BC">
        <w:rPr>
          <w:rFonts w:ascii="Times New Roman" w:hAnsi="Times New Roman" w:cs="Times New Roman"/>
        </w:rPr>
        <w:t>businesses engaged in the production and supply of goods and services used in healthcare and pandemic preparedness and response.</w:t>
      </w:r>
    </w:p>
    <w:p w14:paraId="610941A6" w14:textId="77777777" w:rsidR="006C01CD" w:rsidRPr="00A540B4" w:rsidRDefault="006C01CD" w:rsidP="00727718">
      <w:pPr>
        <w:rPr>
          <w:rFonts w:ascii="Times New Roman" w:hAnsi="Times New Roman" w:cs="Times New Roman"/>
        </w:rPr>
      </w:pPr>
    </w:p>
    <w:p w14:paraId="3B28557F" w14:textId="77777777" w:rsidR="006C01CD" w:rsidRPr="00A540B4" w:rsidRDefault="006C01CD" w:rsidP="00727718">
      <w:pPr>
        <w:rPr>
          <w:rFonts w:ascii="Times New Roman" w:hAnsi="Times New Roman" w:cs="Times New Roman"/>
        </w:rPr>
      </w:pPr>
      <w:r w:rsidRPr="00A540B4">
        <w:rPr>
          <w:rFonts w:ascii="Times New Roman" w:hAnsi="Times New Roman" w:cs="Times New Roman"/>
        </w:rPr>
        <w:t>Thank you for your consideration.</w:t>
      </w:r>
    </w:p>
    <w:p w14:paraId="7083E04C" w14:textId="77777777" w:rsidR="00392FCB" w:rsidRPr="00A540B4" w:rsidRDefault="00392FCB" w:rsidP="00727718">
      <w:pPr>
        <w:rPr>
          <w:rFonts w:ascii="Times New Roman" w:hAnsi="Times New Roman" w:cs="Times New Roman"/>
        </w:rPr>
      </w:pPr>
    </w:p>
    <w:p w14:paraId="0C8E0D86" w14:textId="77777777" w:rsidR="001A09DD" w:rsidRPr="00A540B4" w:rsidRDefault="001A09DD" w:rsidP="00727718">
      <w:pPr>
        <w:rPr>
          <w:rFonts w:ascii="Times New Roman" w:hAnsi="Times New Roman" w:cs="Times New Roman"/>
        </w:rPr>
      </w:pPr>
    </w:p>
    <w:p w14:paraId="40A98C65" w14:textId="77777777" w:rsidR="001A09DD" w:rsidRPr="00A540B4" w:rsidRDefault="001A09DD" w:rsidP="00727718">
      <w:pPr>
        <w:rPr>
          <w:rFonts w:ascii="Times New Roman" w:hAnsi="Times New Roman" w:cs="Times New Roman"/>
        </w:rPr>
      </w:pPr>
    </w:p>
    <w:p w14:paraId="0E40AC96" w14:textId="4ECCC9DC" w:rsidR="00392FCB" w:rsidRPr="00A540B4" w:rsidRDefault="00A8485C" w:rsidP="00727718">
      <w:pPr>
        <w:rPr>
          <w:rFonts w:ascii="Times New Roman" w:hAnsi="Times New Roman" w:cs="Times New Roman"/>
        </w:rPr>
      </w:pPr>
      <w:r w:rsidRPr="00A540B4">
        <w:rPr>
          <w:rFonts w:ascii="Times New Roman" w:hAnsi="Times New Roman" w:cs="Times New Roman"/>
        </w:rPr>
        <w:t>Kind regards</w:t>
      </w:r>
      <w:r w:rsidR="00392FCB" w:rsidRPr="00A540B4">
        <w:rPr>
          <w:rFonts w:ascii="Times New Roman" w:hAnsi="Times New Roman" w:cs="Times New Roman"/>
        </w:rPr>
        <w:t>,</w:t>
      </w:r>
    </w:p>
    <w:p w14:paraId="6229BC66" w14:textId="77777777" w:rsidR="00392FCB" w:rsidRPr="00A540B4" w:rsidRDefault="00392FCB" w:rsidP="00727718">
      <w:pPr>
        <w:rPr>
          <w:rFonts w:ascii="Times New Roman" w:hAnsi="Times New Roman" w:cs="Times New Roman"/>
        </w:rPr>
      </w:pPr>
    </w:p>
    <w:p w14:paraId="2F9941F5" w14:textId="04564E9B" w:rsidR="00DF7678" w:rsidRPr="00A540B4" w:rsidRDefault="00DF7678" w:rsidP="00727718">
      <w:pPr>
        <w:rPr>
          <w:rFonts w:ascii="Times New Roman" w:hAnsi="Times New Roman" w:cs="Times New Roman"/>
        </w:rPr>
      </w:pPr>
      <w:r w:rsidRPr="00A540B4">
        <w:rPr>
          <w:rFonts w:ascii="Times New Roman" w:hAnsi="Times New Roman" w:cs="Times New Roman"/>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3675EC54" w:rsidR="00392FCB" w:rsidRPr="00A540B4" w:rsidRDefault="00392FCB" w:rsidP="00727718">
      <w:pPr>
        <w:rPr>
          <w:rFonts w:ascii="Times New Roman" w:hAnsi="Times New Roman" w:cs="Times New Roman"/>
        </w:rPr>
      </w:pPr>
      <w:r w:rsidRPr="00A540B4">
        <w:rPr>
          <w:rFonts w:ascii="Times New Roman" w:hAnsi="Times New Roman" w:cs="Times New Roman"/>
        </w:rPr>
        <w:t>Andrew G. Huff</w:t>
      </w:r>
      <w:r w:rsidR="00AE16B4" w:rsidRPr="00A540B4">
        <w:rPr>
          <w:rFonts w:ascii="Times New Roman" w:hAnsi="Times New Roman" w:cs="Times New Roman"/>
        </w:rPr>
        <w:t xml:space="preserve">, </w:t>
      </w:r>
      <w:r w:rsidR="001A09DD" w:rsidRPr="00A540B4">
        <w:rPr>
          <w:rFonts w:ascii="Times New Roman" w:hAnsi="Times New Roman" w:cs="Times New Roman"/>
        </w:rPr>
        <w:t>Ph</w:t>
      </w:r>
      <w:r w:rsidR="00192933" w:rsidRPr="00A540B4">
        <w:rPr>
          <w:rFonts w:ascii="Times New Roman" w:hAnsi="Times New Roman" w:cs="Times New Roman"/>
        </w:rPr>
        <w:t>.</w:t>
      </w:r>
      <w:r w:rsidR="001A09DD" w:rsidRPr="00A540B4">
        <w:rPr>
          <w:rFonts w:ascii="Times New Roman" w:hAnsi="Times New Roman" w:cs="Times New Roman"/>
        </w:rPr>
        <w:t>D</w:t>
      </w:r>
      <w:r w:rsidR="00192933" w:rsidRPr="00A540B4">
        <w:rPr>
          <w:rFonts w:ascii="Times New Roman" w:hAnsi="Times New Roman" w:cs="Times New Roman"/>
        </w:rPr>
        <w:t>.</w:t>
      </w:r>
      <w:r w:rsidR="00AE16B4" w:rsidRPr="00A540B4">
        <w:rPr>
          <w:rFonts w:ascii="Times New Roman" w:hAnsi="Times New Roman" w:cs="Times New Roman"/>
        </w:rPr>
        <w:t>, M</w:t>
      </w:r>
      <w:r w:rsidR="00192933" w:rsidRPr="00A540B4">
        <w:rPr>
          <w:rFonts w:ascii="Times New Roman" w:hAnsi="Times New Roman" w:cs="Times New Roman"/>
        </w:rPr>
        <w:t>.</w:t>
      </w:r>
      <w:r w:rsidR="00AE16B4" w:rsidRPr="00A540B4">
        <w:rPr>
          <w:rFonts w:ascii="Times New Roman" w:hAnsi="Times New Roman" w:cs="Times New Roman"/>
        </w:rPr>
        <w:t>S</w:t>
      </w:r>
      <w:r w:rsidR="00192933" w:rsidRPr="00A540B4">
        <w:rPr>
          <w:rFonts w:ascii="Times New Roman" w:hAnsi="Times New Roman" w:cs="Times New Roman"/>
        </w:rPr>
        <w:t>.</w:t>
      </w:r>
    </w:p>
    <w:p w14:paraId="4A51F2F5" w14:textId="57E8E416" w:rsidR="00F46DE5" w:rsidRPr="00A540B4" w:rsidRDefault="0029337D" w:rsidP="00727718">
      <w:pPr>
        <w:rPr>
          <w:rFonts w:ascii="Times New Roman" w:hAnsi="Times New Roman" w:cs="Times New Roman"/>
        </w:rPr>
      </w:pPr>
      <w:r>
        <w:rPr>
          <w:rFonts w:ascii="Times New Roman" w:hAnsi="Times New Roman" w:cs="Times New Roman"/>
        </w:rPr>
        <w:t xml:space="preserve">Senior Scientist </w:t>
      </w:r>
    </w:p>
    <w:p w14:paraId="31915B23" w14:textId="7870DA0D" w:rsidR="00F46DE5" w:rsidRPr="00A540B4" w:rsidRDefault="00F6236C" w:rsidP="00727718">
      <w:pPr>
        <w:rPr>
          <w:rFonts w:ascii="Times New Roman" w:hAnsi="Times New Roman" w:cs="Times New Roman"/>
        </w:rPr>
      </w:pPr>
      <w:r w:rsidRPr="00A540B4">
        <w:rPr>
          <w:rFonts w:ascii="Times New Roman" w:hAnsi="Times New Roman" w:cs="Times New Roman"/>
        </w:rPr>
        <w:t>EcoHealth Alliance</w:t>
      </w:r>
    </w:p>
    <w:p w14:paraId="731BD845" w14:textId="5E026996" w:rsidR="009527D6" w:rsidRPr="00A540B4" w:rsidRDefault="009527D6" w:rsidP="00727718">
      <w:pPr>
        <w:rPr>
          <w:rFonts w:ascii="Times New Roman" w:hAnsi="Times New Roman" w:cs="Times New Roman"/>
          <w:i/>
        </w:rPr>
      </w:pPr>
    </w:p>
    <w:p w14:paraId="70E798E7" w14:textId="046B8D03" w:rsidR="00836AEC" w:rsidRPr="00A540B4" w:rsidRDefault="00836AEC" w:rsidP="00727718">
      <w:pPr>
        <w:rPr>
          <w:rFonts w:ascii="Times New Roman" w:hAnsi="Times New Roman" w:cs="Times New Roman"/>
          <w:b/>
          <w:color w:val="0000FF"/>
        </w:rPr>
      </w:pPr>
    </w:p>
    <w:p w14:paraId="2BB88EB1" w14:textId="77777777" w:rsidR="00A540B4" w:rsidRDefault="00A540B4"/>
    <w:sectPr w:rsidR="00A540B4" w:rsidSect="00A13E3A">
      <w:headerReference w:type="default" r:id="rId7"/>
      <w:footerReference w:type="even"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19E49E" w14:textId="77777777" w:rsidR="00D31D1F" w:rsidRDefault="00D31D1F" w:rsidP="00CA08E8">
      <w:r>
        <w:separator/>
      </w:r>
    </w:p>
  </w:endnote>
  <w:endnote w:type="continuationSeparator" w:id="0">
    <w:p w14:paraId="14EE96D4" w14:textId="77777777" w:rsidR="00D31D1F" w:rsidRDefault="00D31D1F"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ＭＳ ゴシック">
    <w:charset w:val="80"/>
    <w:family w:val="auto"/>
    <w:pitch w:val="variable"/>
    <w:sig w:usb0="E00002FF" w:usb1="6AC7FDFB" w:usb2="08000012" w:usb3="00000000" w:csb0="0002009F" w:csb1="00000000"/>
  </w:font>
  <w:font w:name="Courier">
    <w:panose1 w:val="00000000000000000000"/>
    <w:charset w:val="4D"/>
    <w:family w:val="modern"/>
    <w:notTrueType/>
    <w:pitch w:val="fixed"/>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9DF837" w14:textId="77777777" w:rsidR="003A6E5A" w:rsidRDefault="003A6E5A"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3A6E5A" w:rsidRDefault="003A6E5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110FFC" w14:textId="77777777" w:rsidR="003A6E5A" w:rsidRPr="00CA08E8" w:rsidRDefault="003A6E5A"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D31D1F">
      <w:rPr>
        <w:rStyle w:val="PageNumber"/>
        <w:rFonts w:ascii="Arial" w:hAnsi="Arial" w:cs="Arial"/>
        <w:noProof/>
      </w:rPr>
      <w:t>1</w:t>
    </w:r>
    <w:r w:rsidRPr="00CA08E8">
      <w:rPr>
        <w:rStyle w:val="PageNumber"/>
        <w:rFonts w:ascii="Arial" w:hAnsi="Arial" w:cs="Arial"/>
      </w:rPr>
      <w:fldChar w:fldCharType="end"/>
    </w:r>
  </w:p>
  <w:p w14:paraId="43CD9D1C" w14:textId="77777777" w:rsidR="003A6E5A" w:rsidRPr="00CA08E8" w:rsidRDefault="003A6E5A">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9EA447" w14:textId="77777777" w:rsidR="00D31D1F" w:rsidRDefault="00D31D1F" w:rsidP="00CA08E8">
      <w:r>
        <w:separator/>
      </w:r>
    </w:p>
  </w:footnote>
  <w:footnote w:type="continuationSeparator" w:id="0">
    <w:p w14:paraId="5BAFF092" w14:textId="77777777" w:rsidR="00D31D1F" w:rsidRDefault="00D31D1F"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A7366" w14:textId="0F68A4BE" w:rsidR="003A6E5A" w:rsidRDefault="003A6E5A">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430DA"/>
    <w:rsid w:val="0004585D"/>
    <w:rsid w:val="00064BA9"/>
    <w:rsid w:val="00066FCA"/>
    <w:rsid w:val="000739FE"/>
    <w:rsid w:val="0007460F"/>
    <w:rsid w:val="00082A9E"/>
    <w:rsid w:val="000D1739"/>
    <w:rsid w:val="000D21BC"/>
    <w:rsid w:val="0010628F"/>
    <w:rsid w:val="001159C9"/>
    <w:rsid w:val="00117922"/>
    <w:rsid w:val="00132AB6"/>
    <w:rsid w:val="00144BC7"/>
    <w:rsid w:val="00166EAF"/>
    <w:rsid w:val="00171299"/>
    <w:rsid w:val="00192933"/>
    <w:rsid w:val="001A09DD"/>
    <w:rsid w:val="001B2109"/>
    <w:rsid w:val="001C3D6F"/>
    <w:rsid w:val="001E64E7"/>
    <w:rsid w:val="001F2521"/>
    <w:rsid w:val="00254B0E"/>
    <w:rsid w:val="0029173D"/>
    <w:rsid w:val="0029337D"/>
    <w:rsid w:val="00294C52"/>
    <w:rsid w:val="002D0EA7"/>
    <w:rsid w:val="00376E3D"/>
    <w:rsid w:val="00392FCB"/>
    <w:rsid w:val="003A5273"/>
    <w:rsid w:val="003A5D4E"/>
    <w:rsid w:val="003A6E5A"/>
    <w:rsid w:val="003B3C14"/>
    <w:rsid w:val="003F0622"/>
    <w:rsid w:val="00434ECB"/>
    <w:rsid w:val="004C11EA"/>
    <w:rsid w:val="004C1880"/>
    <w:rsid w:val="005619B4"/>
    <w:rsid w:val="005C5425"/>
    <w:rsid w:val="005E1037"/>
    <w:rsid w:val="005F6954"/>
    <w:rsid w:val="00635F4C"/>
    <w:rsid w:val="00647046"/>
    <w:rsid w:val="00657CA8"/>
    <w:rsid w:val="00675F39"/>
    <w:rsid w:val="00680C9C"/>
    <w:rsid w:val="0068436A"/>
    <w:rsid w:val="006C01CD"/>
    <w:rsid w:val="00716038"/>
    <w:rsid w:val="00727718"/>
    <w:rsid w:val="00764103"/>
    <w:rsid w:val="007B1610"/>
    <w:rsid w:val="007F568F"/>
    <w:rsid w:val="008253C4"/>
    <w:rsid w:val="00836AEC"/>
    <w:rsid w:val="00843FE3"/>
    <w:rsid w:val="00856078"/>
    <w:rsid w:val="00884269"/>
    <w:rsid w:val="008B43C3"/>
    <w:rsid w:val="009527D6"/>
    <w:rsid w:val="009E37E4"/>
    <w:rsid w:val="009E42E5"/>
    <w:rsid w:val="00A13E3A"/>
    <w:rsid w:val="00A153B2"/>
    <w:rsid w:val="00A50C87"/>
    <w:rsid w:val="00A540B4"/>
    <w:rsid w:val="00A8485C"/>
    <w:rsid w:val="00AA35AA"/>
    <w:rsid w:val="00AA673E"/>
    <w:rsid w:val="00AE16B4"/>
    <w:rsid w:val="00B12C20"/>
    <w:rsid w:val="00B72728"/>
    <w:rsid w:val="00BA0328"/>
    <w:rsid w:val="00BB6E85"/>
    <w:rsid w:val="00BC4E5D"/>
    <w:rsid w:val="00C20164"/>
    <w:rsid w:val="00C35501"/>
    <w:rsid w:val="00C41BBD"/>
    <w:rsid w:val="00C603CC"/>
    <w:rsid w:val="00C91A65"/>
    <w:rsid w:val="00CA08E8"/>
    <w:rsid w:val="00CB7F5D"/>
    <w:rsid w:val="00CC636F"/>
    <w:rsid w:val="00CF5C6C"/>
    <w:rsid w:val="00D15469"/>
    <w:rsid w:val="00D31D1F"/>
    <w:rsid w:val="00D405BA"/>
    <w:rsid w:val="00D73044"/>
    <w:rsid w:val="00D84EC4"/>
    <w:rsid w:val="00D964C3"/>
    <w:rsid w:val="00DC0991"/>
    <w:rsid w:val="00DC0D8E"/>
    <w:rsid w:val="00DC2948"/>
    <w:rsid w:val="00DC7435"/>
    <w:rsid w:val="00DD589A"/>
    <w:rsid w:val="00DF7678"/>
    <w:rsid w:val="00E418B6"/>
    <w:rsid w:val="00E47D78"/>
    <w:rsid w:val="00E535E1"/>
    <w:rsid w:val="00E84691"/>
    <w:rsid w:val="00ED42E0"/>
    <w:rsid w:val="00F07D6D"/>
    <w:rsid w:val="00F46DE5"/>
    <w:rsid w:val="00F6236C"/>
    <w:rsid w:val="00FA2788"/>
    <w:rsid w:val="00FD57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4C4D3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 w:type="character" w:styleId="Hyperlink">
    <w:name w:val="Hyperlink"/>
    <w:basedOn w:val="DefaultParagraphFont"/>
    <w:uiPriority w:val="99"/>
    <w:unhideWhenUsed/>
    <w:rsid w:val="00064BA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192</Words>
  <Characters>1098</Characters>
  <Application>Microsoft Macintosh Word</Application>
  <DocSecurity>0</DocSecurity>
  <Lines>9</Lines>
  <Paragraphs>2</Paragraphs>
  <ScaleCrop>false</ScaleCrop>
  <Company/>
  <LinksUpToDate>false</LinksUpToDate>
  <CharactersWithSpaces>1288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7</cp:revision>
  <dcterms:created xsi:type="dcterms:W3CDTF">2016-02-16T19:47:00Z</dcterms:created>
  <dcterms:modified xsi:type="dcterms:W3CDTF">2016-02-16T19:52:00Z</dcterms:modified>
</cp:coreProperties>
</file>